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20" w:rsidRPr="0069103F" w:rsidRDefault="000C2D2D" w:rsidP="000C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proofErr w:type="spellStart"/>
      <w:r w:rsidRPr="0069103F">
        <w:rPr>
          <w:b/>
          <w:sz w:val="24"/>
          <w:szCs w:val="24"/>
        </w:rPr>
        <w:t>Cacicol</w:t>
      </w:r>
      <w:proofErr w:type="spellEnd"/>
      <w:r w:rsidRPr="0069103F">
        <w:rPr>
          <w:b/>
          <w:sz w:val="24"/>
          <w:szCs w:val="24"/>
        </w:rPr>
        <w:t>®</w:t>
      </w:r>
      <w:r w:rsidR="0069103F" w:rsidRPr="0069103F">
        <w:rPr>
          <w:b/>
          <w:sz w:val="24"/>
          <w:szCs w:val="24"/>
        </w:rPr>
        <w:t xml:space="preserve"> </w:t>
      </w:r>
    </w:p>
    <w:p w:rsidR="005D4D8C" w:rsidRPr="00D33268" w:rsidRDefault="005D4D8C" w:rsidP="005D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r w:rsidRPr="00D33268">
        <w:rPr>
          <w:b/>
        </w:rPr>
        <w:t>Göz damlası solüsyonu</w:t>
      </w:r>
    </w:p>
    <w:p w:rsidR="005D4D8C" w:rsidRPr="0069103F" w:rsidRDefault="005D4D8C" w:rsidP="005D4D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 w:rsidRPr="0069103F">
        <w:t xml:space="preserve">5 adet tek dozluk </w:t>
      </w:r>
      <w:proofErr w:type="spellStart"/>
      <w:r w:rsidRPr="0069103F">
        <w:t>flakon</w:t>
      </w:r>
      <w:proofErr w:type="spellEnd"/>
    </w:p>
    <w:p w:rsidR="000C2D2D" w:rsidRPr="0069103F" w:rsidRDefault="000C2D2D" w:rsidP="000C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proofErr w:type="spellStart"/>
      <w:r w:rsidRPr="0069103F">
        <w:rPr>
          <w:b/>
        </w:rPr>
        <w:t>Rejenerasyon</w:t>
      </w:r>
      <w:proofErr w:type="spellEnd"/>
      <w:r w:rsidRPr="0069103F">
        <w:rPr>
          <w:b/>
        </w:rPr>
        <w:t xml:space="preserve"> için </w:t>
      </w:r>
      <w:proofErr w:type="spellStart"/>
      <w:r w:rsidRPr="0069103F">
        <w:rPr>
          <w:b/>
        </w:rPr>
        <w:t>matriks</w:t>
      </w:r>
      <w:proofErr w:type="spellEnd"/>
      <w:r w:rsidRPr="0069103F">
        <w:rPr>
          <w:b/>
        </w:rPr>
        <w:t xml:space="preserve"> tedavisi</w:t>
      </w:r>
      <w:r w:rsidR="0069103F" w:rsidRPr="0069103F">
        <w:rPr>
          <w:b/>
        </w:rPr>
        <w:t xml:space="preserve"> - </w:t>
      </w:r>
      <w:r w:rsidRPr="0069103F">
        <w:rPr>
          <w:b/>
        </w:rPr>
        <w:t>Kornea iyileşmesi</w:t>
      </w:r>
    </w:p>
    <w:p w:rsidR="0069103F" w:rsidRPr="0069103F" w:rsidRDefault="0069103F" w:rsidP="000C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</w:p>
    <w:p w:rsidR="00797964" w:rsidRPr="0069103F" w:rsidRDefault="0075162F" w:rsidP="000C2D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</w:pPr>
      <w:proofErr w:type="gramStart"/>
      <w:r w:rsidRPr="0069103F">
        <w:t>İçerik</w:t>
      </w:r>
      <w:r w:rsidR="00797964" w:rsidRPr="0069103F">
        <w:t xml:space="preserve"> </w:t>
      </w:r>
      <w:r w:rsidRPr="0069103F">
        <w:t xml:space="preserve">: </w:t>
      </w:r>
      <w:proofErr w:type="spellStart"/>
      <w:r w:rsidR="000C2D2D" w:rsidRPr="0069103F">
        <w:rPr>
          <w:rFonts w:cs="Times New Roman"/>
        </w:rPr>
        <w:t>Poli</w:t>
      </w:r>
      <w:proofErr w:type="spellEnd"/>
      <w:proofErr w:type="gramEnd"/>
      <w:r w:rsidR="000C2D2D" w:rsidRPr="0069103F">
        <w:rPr>
          <w:rFonts w:cs="Times New Roman"/>
        </w:rPr>
        <w:t xml:space="preserve"> (</w:t>
      </w:r>
      <w:proofErr w:type="spellStart"/>
      <w:r w:rsidR="000C2D2D" w:rsidRPr="0069103F">
        <w:rPr>
          <w:rFonts w:cs="Times New Roman"/>
        </w:rPr>
        <w:t>karboksimetilglukoz</w:t>
      </w:r>
      <w:proofErr w:type="spellEnd"/>
      <w:r w:rsidR="000C2D2D" w:rsidRPr="0069103F">
        <w:rPr>
          <w:rFonts w:cs="Times New Roman"/>
        </w:rPr>
        <w:t xml:space="preserve"> sülfat), </w:t>
      </w:r>
      <w:proofErr w:type="spellStart"/>
      <w:r w:rsidR="000C2D2D" w:rsidRPr="0069103F">
        <w:rPr>
          <w:rFonts w:cs="Times New Roman"/>
        </w:rPr>
        <w:t>Dekstran</w:t>
      </w:r>
      <w:proofErr w:type="spellEnd"/>
      <w:r w:rsidR="000C2D2D" w:rsidRPr="0069103F">
        <w:rPr>
          <w:rFonts w:cs="Times New Roman"/>
        </w:rPr>
        <w:t xml:space="preserve"> T40, sodyum klorür, saf su.</w:t>
      </w:r>
    </w:p>
    <w:p w:rsidR="00FC4D20" w:rsidRPr="0069103F" w:rsidRDefault="00FC4D20" w:rsidP="005B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03F">
        <w:t xml:space="preserve">Her </w:t>
      </w:r>
      <w:r w:rsidR="000C2D2D" w:rsidRPr="0069103F">
        <w:t xml:space="preserve">bir tek dozluk </w:t>
      </w:r>
      <w:proofErr w:type="spellStart"/>
      <w:r w:rsidR="000C2D2D" w:rsidRPr="0069103F">
        <w:t>flakon</w:t>
      </w:r>
      <w:proofErr w:type="spellEnd"/>
      <w:r w:rsidR="000C2D2D" w:rsidRPr="0069103F">
        <w:t xml:space="preserve"> 0,33 ml göz damlası solüsyonu içerir. </w:t>
      </w:r>
      <w:r w:rsidR="000C2D2D" w:rsidRPr="0069103F">
        <w:rPr>
          <w:b/>
        </w:rPr>
        <w:t>Koruyucu madde içermez.</w:t>
      </w:r>
    </w:p>
    <w:p w:rsidR="00FC4D20" w:rsidRPr="0069103F" w:rsidRDefault="000C2D2D" w:rsidP="005B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69103F">
        <w:t>CACICOL, doku iyileşmesinin hızını ve kalitesini iyileştiren bir RGTA®’</w:t>
      </w:r>
      <w:proofErr w:type="spellStart"/>
      <w:r w:rsidRPr="0069103F">
        <w:t>dır</w:t>
      </w:r>
      <w:proofErr w:type="spellEnd"/>
      <w:r w:rsidRPr="0069103F">
        <w:t xml:space="preserve"> (</w:t>
      </w:r>
      <w:proofErr w:type="spellStart"/>
      <w:r w:rsidRPr="0069103F">
        <w:t>Rejenerasyon</w:t>
      </w:r>
      <w:proofErr w:type="spellEnd"/>
      <w:r w:rsidRPr="0069103F">
        <w:t xml:space="preserve"> Maddesi). Yeni dokunun büyümesi için doğal süreci başlatır, dokunun iyileşmesini destekleyen hücrelerin çoğalmasını sağlar ve ağrıyı hafifletir.</w:t>
      </w:r>
    </w:p>
    <w:p w:rsidR="00DE5F72" w:rsidRPr="0069103F" w:rsidRDefault="00DE5F72" w:rsidP="005B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03F">
        <w:t xml:space="preserve">Ürün </w:t>
      </w:r>
      <w:proofErr w:type="spellStart"/>
      <w:r w:rsidRPr="0069103F">
        <w:t>STERİL’dir</w:t>
      </w:r>
      <w:proofErr w:type="spellEnd"/>
      <w:r w:rsidRPr="0069103F">
        <w:t>.</w:t>
      </w:r>
    </w:p>
    <w:p w:rsidR="002C27EF" w:rsidRPr="0069103F" w:rsidRDefault="002C27EF" w:rsidP="005B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03F">
        <w:t>Sadece göze uygulanır.</w:t>
      </w:r>
      <w:r w:rsidR="000C2D2D" w:rsidRPr="0069103F">
        <w:t xml:space="preserve"> Enjekte etmeyiniz, yutmayınız.</w:t>
      </w:r>
    </w:p>
    <w:p w:rsidR="0069103F" w:rsidRPr="0069103F" w:rsidRDefault="0069103F" w:rsidP="005B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03F">
        <w:t>Kullanmadan önce kullanma talimatını okuyunuz ve doktorunuzun tavsiye ettiği şekilde kullanınız.</w:t>
      </w:r>
    </w:p>
    <w:p w:rsidR="000C2D2D" w:rsidRPr="0069103F" w:rsidRDefault="000C2D2D" w:rsidP="005B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03F">
        <w:t>Açılmış olan tek dozluk ambalajı, içinde solüsyon kalmış olsa bile kullandıktan hemen sonra atınız. Daha sonra tekrar kullanmak için saklamayınız.</w:t>
      </w:r>
    </w:p>
    <w:p w:rsidR="000C2D2D" w:rsidRPr="0069103F" w:rsidRDefault="000C2D2D" w:rsidP="005B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03F">
        <w:rPr>
          <w:rFonts w:cs="Times New Roman"/>
        </w:rPr>
        <w:t xml:space="preserve">4 ila 25°C arasında </w:t>
      </w:r>
      <w:r w:rsidRPr="0069103F">
        <w:t xml:space="preserve">saklanmalıdır. Işıktan korumak için açılmamış tek dozluk kabı alüminyum poşet içinde saklayınız. </w:t>
      </w:r>
    </w:p>
    <w:p w:rsidR="00DE65F3" w:rsidRPr="0069103F" w:rsidRDefault="00A5489D" w:rsidP="005B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03F">
        <w:t>Çocukların ulaşa</w:t>
      </w:r>
      <w:r w:rsidR="00DE65F3" w:rsidRPr="0069103F">
        <w:t>bileceği ve görebileceği yerlerden uzak tutunuz.</w:t>
      </w:r>
    </w:p>
    <w:p w:rsidR="00863CDD" w:rsidRPr="0069103F" w:rsidRDefault="00863CDD" w:rsidP="005B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03F">
        <w:t>Lot numarası ve son kullanma tarihi ambalajın üzerindedir.</w:t>
      </w:r>
    </w:p>
    <w:p w:rsidR="00DE65F3" w:rsidRPr="0069103F" w:rsidRDefault="000C2D2D" w:rsidP="005B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03F">
        <w:rPr>
          <w:rFonts w:cs="Times New Roman"/>
        </w:rPr>
        <w:t xml:space="preserve">OTR3 - 4 </w:t>
      </w:r>
      <w:proofErr w:type="spellStart"/>
      <w:r w:rsidRPr="0069103F">
        <w:rPr>
          <w:rFonts w:cs="Times New Roman"/>
        </w:rPr>
        <w:t>rue</w:t>
      </w:r>
      <w:proofErr w:type="spellEnd"/>
      <w:r w:rsidRPr="0069103F">
        <w:rPr>
          <w:rFonts w:cs="Times New Roman"/>
        </w:rPr>
        <w:t xml:space="preserve"> </w:t>
      </w:r>
      <w:proofErr w:type="spellStart"/>
      <w:r w:rsidRPr="0069103F">
        <w:rPr>
          <w:rFonts w:cs="Times New Roman"/>
        </w:rPr>
        <w:t>Française</w:t>
      </w:r>
      <w:proofErr w:type="spellEnd"/>
      <w:r w:rsidRPr="0069103F">
        <w:rPr>
          <w:rFonts w:cs="Times New Roman"/>
        </w:rPr>
        <w:t xml:space="preserve"> - 75001 Paris, Fransa</w:t>
      </w:r>
      <w:r w:rsidRPr="0069103F">
        <w:t xml:space="preserve"> </w:t>
      </w:r>
      <w:r w:rsidR="00A73935" w:rsidRPr="0069103F">
        <w:t>tarafından üretilmiştir.</w:t>
      </w:r>
    </w:p>
    <w:p w:rsidR="00DE65F3" w:rsidRPr="0069103F" w:rsidRDefault="00DE65F3" w:rsidP="005B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03F">
        <w:t>Türkiye’de ithalatçı ve dağıtıcı firma:</w:t>
      </w:r>
      <w:r w:rsidR="00423DB0" w:rsidRPr="0069103F">
        <w:t xml:space="preserve"> </w:t>
      </w:r>
      <w:proofErr w:type="spellStart"/>
      <w:r w:rsidRPr="0069103F">
        <w:t>Thea</w:t>
      </w:r>
      <w:proofErr w:type="spellEnd"/>
      <w:r w:rsidRPr="0069103F">
        <w:t xml:space="preserve"> </w:t>
      </w:r>
      <w:proofErr w:type="spellStart"/>
      <w:r w:rsidRPr="0069103F">
        <w:t>Pharma</w:t>
      </w:r>
      <w:proofErr w:type="spellEnd"/>
      <w:r w:rsidRPr="0069103F">
        <w:t xml:space="preserve"> İlaç Tic. Ltd. Şti.</w:t>
      </w:r>
    </w:p>
    <w:p w:rsidR="00DE65F3" w:rsidRDefault="00DE65F3" w:rsidP="005B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69103F">
        <w:t>Hakkı Yeten Cad. No:10/C Kat:21 Fulya Beşiktaş, İstanbul</w:t>
      </w:r>
    </w:p>
    <w:p w:rsidR="00B25C6E" w:rsidRPr="00B46F50" w:rsidRDefault="00291190" w:rsidP="005B4C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79EB9BCE" wp14:editId="5EC51B88">
            <wp:extent cx="1438275" cy="988019"/>
            <wp:effectExtent l="0" t="0" r="0" b="3175"/>
            <wp:docPr id="1" name="Picture 1" descr="C:\Users\User\Desktop\cacic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cacico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57" cy="990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91190">
        <w:t xml:space="preserve"> </w:t>
      </w:r>
      <w:r>
        <w:t xml:space="preserve">                                                                                                                       </w:t>
      </w:r>
      <w:r w:rsidRPr="0069103F">
        <w:t xml:space="preserve">KDV </w:t>
      </w:r>
      <w:proofErr w:type="gramStart"/>
      <w:r w:rsidRPr="0069103F">
        <w:t>Dahil</w:t>
      </w:r>
      <w:proofErr w:type="gramEnd"/>
      <w:r w:rsidRPr="0069103F">
        <w:t xml:space="preserve"> Perakende Satış Fiyatı:</w:t>
      </w:r>
      <w:r w:rsidR="0020606B">
        <w:t xml:space="preserve"> 220 TL</w:t>
      </w:r>
      <w:bookmarkStart w:id="0" w:name="_GoBack"/>
      <w:bookmarkEnd w:id="0"/>
      <w:r w:rsidR="00863CDD" w:rsidRPr="0069103F">
        <w:rPr>
          <w:i/>
        </w:rPr>
        <w:tab/>
      </w:r>
      <w:r w:rsidR="005B4CDE" w:rsidRPr="0069103F">
        <w:rPr>
          <w:i/>
        </w:rPr>
        <w:tab/>
      </w:r>
      <w:r w:rsidR="00863CDD" w:rsidRPr="0069103F">
        <w:rPr>
          <w:i/>
        </w:rPr>
        <w:tab/>
      </w:r>
    </w:p>
    <w:sectPr w:rsidR="00B25C6E" w:rsidRPr="00B46F50" w:rsidSect="00291190">
      <w:pgSz w:w="16838" w:h="11906" w:orient="landscape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94"/>
    <w:rsid w:val="000439E9"/>
    <w:rsid w:val="000627C2"/>
    <w:rsid w:val="000C2D2D"/>
    <w:rsid w:val="001B4494"/>
    <w:rsid w:val="001B6F00"/>
    <w:rsid w:val="0020606B"/>
    <w:rsid w:val="00291190"/>
    <w:rsid w:val="002A3797"/>
    <w:rsid w:val="002C27EF"/>
    <w:rsid w:val="003E5EEB"/>
    <w:rsid w:val="00423DB0"/>
    <w:rsid w:val="00430846"/>
    <w:rsid w:val="004E5433"/>
    <w:rsid w:val="005B4CDE"/>
    <w:rsid w:val="005D4D8C"/>
    <w:rsid w:val="00604270"/>
    <w:rsid w:val="0069103F"/>
    <w:rsid w:val="0073227C"/>
    <w:rsid w:val="0075162F"/>
    <w:rsid w:val="00797964"/>
    <w:rsid w:val="007E48B8"/>
    <w:rsid w:val="00863CDD"/>
    <w:rsid w:val="00A5489D"/>
    <w:rsid w:val="00A73935"/>
    <w:rsid w:val="00B25C6E"/>
    <w:rsid w:val="00B46F50"/>
    <w:rsid w:val="00B67F82"/>
    <w:rsid w:val="00C24939"/>
    <w:rsid w:val="00C64965"/>
    <w:rsid w:val="00D33268"/>
    <w:rsid w:val="00D60F2A"/>
    <w:rsid w:val="00DD41AF"/>
    <w:rsid w:val="00DE5F72"/>
    <w:rsid w:val="00DE65F3"/>
    <w:rsid w:val="00E45A94"/>
    <w:rsid w:val="00F853C5"/>
    <w:rsid w:val="00FC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F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</dc:creator>
  <cp:lastModifiedBy>Melike Ibisoglu</cp:lastModifiedBy>
  <cp:revision>3</cp:revision>
  <cp:lastPrinted>2013-05-10T06:33:00Z</cp:lastPrinted>
  <dcterms:created xsi:type="dcterms:W3CDTF">2016-11-08T09:12:00Z</dcterms:created>
  <dcterms:modified xsi:type="dcterms:W3CDTF">2016-11-08T12:08:00Z</dcterms:modified>
</cp:coreProperties>
</file>